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6" w:rsidRPr="00992A7F" w:rsidRDefault="00462626" w:rsidP="00462626">
      <w:pPr>
        <w:pStyle w:val="Betarp"/>
        <w:ind w:left="7088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2626" w:rsidRPr="00992A7F" w:rsidRDefault="00462626" w:rsidP="00462626">
      <w:pPr>
        <w:pStyle w:val="Betarp"/>
        <w:ind w:left="7088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2626" w:rsidRPr="00992A7F" w:rsidRDefault="00462626" w:rsidP="00462626">
      <w:pPr>
        <w:pStyle w:val="Betarp"/>
        <w:ind w:left="1985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Pr="00992A7F">
        <w:rPr>
          <w:rFonts w:ascii="Times New Roman" w:hAnsi="Times New Roman" w:cs="Times New Roman"/>
          <w:b/>
          <w:sz w:val="24"/>
          <w:szCs w:val="24"/>
          <w:lang w:val="lt-LT"/>
        </w:rPr>
        <w:t>PAKARTOTINAS AUKCIONAS</w:t>
      </w:r>
    </w:p>
    <w:p w:rsidR="00462626" w:rsidRDefault="00462626" w:rsidP="0046262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NEMENČINĖS M. CENTRE GEROJE VIETOJE  PARDUODAMA PARDUOTUVĖ (GERAI  TINKAMA VIETA PREKYBAI):</w:t>
      </w:r>
    </w:p>
    <w:p w:rsidR="00462626" w:rsidRDefault="00462626" w:rsidP="00462626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1134"/>
        <w:gridCol w:w="1417"/>
        <w:gridCol w:w="1674"/>
      </w:tblGrid>
      <w:tr w:rsidR="00462626" w:rsidTr="00F06C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Pastato statybos metai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Pastato bendras plotas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Pradinė pardavimo kaina </w:t>
            </w:r>
          </w:p>
        </w:tc>
      </w:tr>
      <w:tr w:rsidR="00462626" w:rsidTr="00F06CB9">
        <w:trPr>
          <w:trHeight w:val="9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 patalpa-Parduotuvė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r.sav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Nemenčinės m. Švenčionių g.5/Kranto g.2.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1940 m.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269,28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6" w:rsidRDefault="00462626" w:rsidP="00F06CB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C86479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0000,00 Lt.</w:t>
            </w:r>
            <w:r w:rsidR="00757C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 </w:t>
            </w:r>
            <w:r w:rsidR="00C86479">
              <w:rPr>
                <w:rFonts w:ascii="Times New Roman" w:hAnsi="Times New Roman"/>
                <w:sz w:val="24"/>
                <w:szCs w:val="24"/>
                <w:lang w:val="lt-LT"/>
              </w:rPr>
              <w:t>57925</w:t>
            </w:r>
            <w:r w:rsidR="00757C49">
              <w:rPr>
                <w:rFonts w:ascii="Times New Roman" w:hAnsi="Times New Roman"/>
                <w:sz w:val="24"/>
                <w:szCs w:val="24"/>
                <w:lang w:val="lt-LT"/>
              </w:rPr>
              <w:t>,00 EUR</w:t>
            </w: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62626" w:rsidRDefault="00462626" w:rsidP="00F06CB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462626" w:rsidRDefault="00462626" w:rsidP="00462626">
      <w:pPr>
        <w:pStyle w:val="Betarp"/>
        <w:rPr>
          <w:rFonts w:ascii="Times New Roman" w:hAnsi="Times New Roman"/>
          <w:sz w:val="24"/>
          <w:szCs w:val="24"/>
          <w:lang w:val="lt-LT" w:eastAsia="lt-LT"/>
        </w:rPr>
      </w:pP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Aukciono vykdymo vieta ir laikas: Vilniaus r. sav., Nemenčinė, Piliakalnio g. 50, 2014 m.  rugsėjo </w:t>
      </w:r>
      <w:r w:rsidR="00C86479">
        <w:rPr>
          <w:rFonts w:ascii="Times New Roman" w:hAnsi="Times New Roman"/>
          <w:sz w:val="24"/>
          <w:szCs w:val="24"/>
          <w:lang w:val="lt-LT"/>
        </w:rPr>
        <w:t>12</w:t>
      </w:r>
      <w:r>
        <w:rPr>
          <w:rFonts w:ascii="Times New Roman" w:hAnsi="Times New Roman"/>
          <w:sz w:val="24"/>
          <w:szCs w:val="24"/>
          <w:lang w:val="lt-LT"/>
        </w:rPr>
        <w:t xml:space="preserve"> d. 10 val. 00 min.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Aukcioną vykdo – UAB „Nemenčinės komunalininkas“, atsakingas asmuo - direktoriaus pavaduotojas 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Josif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Taraškevič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tel. 868558125.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Parduodamų pastatų apžiūros vieta ir laikas: Vilniaus r. sav. Nemenčinės m. Švenčionių g.5/Kranto g.2  2014 m. rugsėjo </w:t>
      </w:r>
      <w:r w:rsidR="00C86479"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 xml:space="preserve"> d., </w:t>
      </w:r>
      <w:r w:rsidR="00C86479">
        <w:rPr>
          <w:rFonts w:ascii="Times New Roman" w:hAnsi="Times New Roman"/>
          <w:sz w:val="24"/>
          <w:szCs w:val="24"/>
          <w:lang w:val="lt-LT"/>
        </w:rPr>
        <w:t>11</w:t>
      </w:r>
      <w:r>
        <w:rPr>
          <w:rFonts w:ascii="Times New Roman" w:hAnsi="Times New Roman"/>
          <w:sz w:val="24"/>
          <w:szCs w:val="24"/>
          <w:lang w:val="lt-LT"/>
        </w:rPr>
        <w:t xml:space="preserve"> d. ( nuo 9.00 iki 11.30 val.)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dalyvio bilieto kaina – 25 Lt.</w:t>
      </w:r>
      <w:r w:rsidR="00757C49">
        <w:rPr>
          <w:rFonts w:ascii="Times New Roman" w:hAnsi="Times New Roman"/>
          <w:sz w:val="24"/>
          <w:szCs w:val="24"/>
          <w:lang w:val="lt-LT"/>
        </w:rPr>
        <w:t>/ 7,20 EUR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Atsiskaitymo už parduodamą turtą tvarka - pradinis įnašas 10% nuo pastato pardavimo kainos mokamas per tris darbo dienas nuo aukciono pravedimo dienos pavedimu arba atsiskaitant grynaisiais pinigais buhalterijoje, likusi suma – per 30 kalendorinių dienų. </w:t>
      </w:r>
    </w:p>
    <w:p w:rsidR="00462626" w:rsidRDefault="00462626" w:rsidP="00462626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Atsiskaitomoji sąskaita LT047300010002432453, AB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Swedbank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banko kodas 73000.</w:t>
      </w:r>
    </w:p>
    <w:p w:rsidR="00DF38C1" w:rsidRPr="00462626" w:rsidRDefault="00DF38C1">
      <w:pPr>
        <w:rPr>
          <w:lang w:val="lt-LT"/>
        </w:rPr>
      </w:pPr>
    </w:p>
    <w:sectPr w:rsidR="00DF38C1" w:rsidRPr="00462626" w:rsidSect="00DF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26"/>
    <w:rsid w:val="0018441A"/>
    <w:rsid w:val="00462626"/>
    <w:rsid w:val="00757C49"/>
    <w:rsid w:val="007A37EB"/>
    <w:rsid w:val="007D18E7"/>
    <w:rsid w:val="009976C0"/>
    <w:rsid w:val="009A7A87"/>
    <w:rsid w:val="00C86479"/>
    <w:rsid w:val="00DF38C1"/>
    <w:rsid w:val="00E21499"/>
    <w:rsid w:val="00F05751"/>
    <w:rsid w:val="00F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2626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462626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62626"/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u6</cp:lastModifiedBy>
  <cp:revision>4</cp:revision>
  <dcterms:created xsi:type="dcterms:W3CDTF">2014-08-29T07:27:00Z</dcterms:created>
  <dcterms:modified xsi:type="dcterms:W3CDTF">2014-09-05T07:19:00Z</dcterms:modified>
</cp:coreProperties>
</file>